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2BCDF">
      <w:pPr>
        <w:pStyle w:val="3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附件2</w:t>
      </w:r>
    </w:p>
    <w:tbl>
      <w:tblPr>
        <w:tblStyle w:val="4"/>
        <w:tblW w:w="50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47"/>
        <w:gridCol w:w="1093"/>
        <w:gridCol w:w="1433"/>
        <w:gridCol w:w="1680"/>
        <w:gridCol w:w="2507"/>
        <w:gridCol w:w="5902"/>
      </w:tblGrid>
      <w:tr w14:paraId="1B46C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FD8D36">
            <w:pPr>
              <w:pStyle w:val="3"/>
              <w:widowControl/>
              <w:shd w:val="clear" w:color="auto" w:fill="FFFFFF"/>
              <w:spacing w:beforeAutospacing="0" w:afterAutospacing="0" w:line="600" w:lineRule="exact"/>
              <w:jc w:val="center"/>
              <w:rPr>
                <w:rFonts w:hint="eastAsia" w:ascii="方正小标宋简体" w:hAns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sz w:val="44"/>
                <w:szCs w:val="44"/>
              </w:rPr>
              <w:t>成都市现代职业技术学校</w:t>
            </w:r>
          </w:p>
          <w:p w14:paraId="0C395552">
            <w:pPr>
              <w:pStyle w:val="3"/>
              <w:widowControl/>
              <w:shd w:val="clear" w:color="auto" w:fill="FFFFFF"/>
              <w:spacing w:beforeAutospacing="0" w:afterAutospacing="0" w:line="600" w:lineRule="exact"/>
              <w:jc w:val="center"/>
              <w:rPr>
                <w:rFonts w:ascii="华文中宋" w:hAnsi="华文中宋" w:eastAsia="华文中宋" w:cs="华文中宋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sz w:val="44"/>
                <w:szCs w:val="44"/>
              </w:rPr>
              <w:t>2025年</w:t>
            </w:r>
            <w:r>
              <w:rPr>
                <w:rFonts w:hint="eastAsia" w:ascii="方正小标宋简体" w:hAnsi="Times New Roman" w:eastAsia="方正小标宋简体"/>
                <w:color w:val="000000"/>
                <w:sz w:val="44"/>
                <w:szCs w:val="44"/>
                <w:lang w:val="en-US" w:eastAsia="zh-CN"/>
              </w:rPr>
              <w:t>补充</w:t>
            </w:r>
            <w:r>
              <w:rPr>
                <w:rFonts w:hint="eastAsia" w:ascii="方正小标宋简体" w:hAnsi="Times New Roman" w:eastAsia="方正小标宋简体"/>
                <w:color w:val="000000"/>
                <w:sz w:val="44"/>
                <w:szCs w:val="44"/>
              </w:rPr>
              <w:t xml:space="preserve">招聘高中员额教师岗位一览表  </w:t>
            </w:r>
            <w:r>
              <w:rPr>
                <w:rFonts w:hint="eastAsia" w:ascii="华文中宋" w:hAnsi="华文中宋" w:eastAsia="华文中宋" w:cs="华文中宋"/>
                <w:color w:val="000000"/>
                <w:sz w:val="36"/>
                <w:szCs w:val="36"/>
              </w:rPr>
              <w:t xml:space="preserve">  </w:t>
            </w:r>
          </w:p>
        </w:tc>
      </w:tr>
      <w:tr w14:paraId="7FC8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CAD986"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91635B9">
            <w:pPr>
              <w:widowControl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招聘学科</w:t>
            </w: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4D1D47D">
            <w:pPr>
              <w:widowControl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9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E323C">
            <w:pPr>
              <w:widowControl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应聘资格条件</w:t>
            </w:r>
          </w:p>
        </w:tc>
      </w:tr>
      <w:tr w14:paraId="7D0FF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DA8C1B"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65580AA"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1E84887"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5A1E">
            <w:pPr>
              <w:widowControl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08FD8">
            <w:pPr>
              <w:widowControl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普通话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94A5E">
            <w:pPr>
              <w:widowControl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64D3">
            <w:pPr>
              <w:widowControl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其它</w:t>
            </w:r>
          </w:p>
        </w:tc>
      </w:tr>
      <w:tr w14:paraId="2DD94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9A3D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5971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高中数学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1AC8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1人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43AA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DB3F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二级乙等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2908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高级中学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数学教师资格证</w:t>
            </w:r>
          </w:p>
        </w:tc>
        <w:tc>
          <w:tcPr>
            <w:tcW w:w="20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8F8C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具有中华人民共和国国籍；拥护中华人民共和国宪法，拥护中国共产党，热爱祖国，热爱社会主义，遵纪守法，品行端正，有良好的职业道德，爱岗敬业，事业心和责任感强；</w:t>
            </w:r>
          </w:p>
          <w:p w14:paraId="5DA68839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具备岗位所需的专业知识和技能；具有正常履行岗位职责的身体条件和心理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素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质；</w:t>
            </w:r>
          </w:p>
          <w:p w14:paraId="679EB050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3.具备本科及以上学历；</w:t>
            </w:r>
          </w:p>
          <w:p w14:paraId="60EC6C4D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4.具备与招聘岗位相应的教师资格证；</w:t>
            </w:r>
          </w:p>
          <w:p w14:paraId="0592A4A7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语文教师招聘岗位的普通话要求二甲及以上，其他教师岗位普通话要求二乙及以上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；</w:t>
            </w:r>
          </w:p>
          <w:p w14:paraId="248E0874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1985年7月1日及以后出生，特别优秀者可适当放宽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；</w:t>
            </w:r>
          </w:p>
          <w:p w14:paraId="03F01DDD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2025年应届高校毕业生须在2025年7月31日前取得毕业证、学位证、普通话证书、教师资格证等应聘资格条件要求的全部证书。其他人员须在报名和资格审查时提供毕业证、学位证、普通话证书、教师资格证等应聘资格条件要求的全部证书。</w:t>
            </w:r>
          </w:p>
          <w:p w14:paraId="0BC69EF1"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6471B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77A2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1316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高中物理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FDBB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52E12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05CA8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二级乙等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D752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高级中学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物理教师资格证</w:t>
            </w:r>
          </w:p>
        </w:tc>
        <w:tc>
          <w:tcPr>
            <w:tcW w:w="2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0AB3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78A23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7F352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060B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高中生物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9296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DA81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A242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二级乙等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171D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高级中学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生物教师资格证</w:t>
            </w:r>
          </w:p>
        </w:tc>
        <w:tc>
          <w:tcPr>
            <w:tcW w:w="20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3EB6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 w14:paraId="13529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4C22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5A51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9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r2bl w:val="single" w:color="000000" w:sz="4" w:space="0"/>
            </w:tcBorders>
            <w:noWrap/>
            <w:vAlign w:val="center"/>
          </w:tcPr>
          <w:p w14:paraId="591B2D85"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 w14:paraId="535CD079"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32"/>
          <w:szCs w:val="32"/>
        </w:rPr>
      </w:pPr>
    </w:p>
    <w:p w14:paraId="467A0C20"/>
    <w:sectPr>
      <w:pgSz w:w="16838" w:h="11906" w:orient="landscape"/>
      <w:pgMar w:top="1701" w:right="1417" w:bottom="1701" w:left="1134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B0394"/>
    <w:rsid w:val="54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2025-07-04T12:41:00Z</dcterms:created>
  <dc:creator>WPS_1666601895</dc:creator>
  <cp:lastModifiedBy>WPS_1666601895</cp:lastModifiedBy>
  <dcterms:modified xsi:type="dcterms:W3CDTF">2025-07-04T12:42:21Z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38CC086E249B41529CFC1AD2496783BA_11</vt:lpwstr>
  </property>
  <property fmtid="{D5CDD505-2E9C-101B-9397-08002B2CF9AE}" pid="4" name="KSOTemplateDocerSaveRecord">
    <vt:lpwstr>eyJoZGlkIjoiNjFmYTI0ZmY3YjJmZmZjNjhkNjI1ZjA2NDUxMjMxNzAiLCJ1c2VySWQiOiIxNDI4MzMyNzg0In0=</vt:lpwstr>
  </property>
</Properties>
</file>